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614F2FE9"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EF4AEE">
        <w:rPr>
          <w:b/>
          <w:i/>
          <w:noProof/>
          <w:sz w:val="28"/>
        </w:rPr>
        <w:t>23</w:t>
      </w:r>
      <w:r w:rsidR="00B30F21">
        <w:rPr>
          <w:b/>
          <w:i/>
          <w:noProof/>
          <w:sz w:val="28"/>
        </w:rPr>
        <w:t>4670</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94A84" w:rsidR="001E41F3" w:rsidRPr="00410371" w:rsidRDefault="00B30F21"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1E597D">
              <w:rPr>
                <w:b/>
                <w:noProof/>
                <w:sz w:val="28"/>
              </w:rPr>
              <w:t>3</w:t>
            </w:r>
            <w:r w:rsidR="00A92A09">
              <w:rPr>
                <w:b/>
                <w:noProof/>
                <w:sz w:val="28"/>
              </w:rPr>
              <w:t>1</w:t>
            </w:r>
            <w:r w:rsidR="001E597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4BCDA" w:rsidR="001E41F3" w:rsidRPr="00410371" w:rsidRDefault="00B30F21" w:rsidP="00D56EB1">
            <w:pPr>
              <w:pStyle w:val="CRCoverPage"/>
              <w:spacing w:after="0"/>
              <w:jc w:val="right"/>
              <w:rPr>
                <w:noProof/>
              </w:rPr>
            </w:pPr>
            <w:r>
              <w:fldChar w:fldCharType="begin"/>
            </w:r>
            <w:r>
              <w:instrText xml:space="preserve"> DOCPROPERTY  Spec#  \* MERGEFORMAT </w:instrText>
            </w:r>
            <w:r>
              <w:fldChar w:fldCharType="separate"/>
            </w:r>
            <w:r w:rsidR="0014500D">
              <w:rPr>
                <w:b/>
                <w:noProof/>
                <w:sz w:val="28"/>
              </w:rPr>
              <w:t>0032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F89D0C" w:rsidR="001E41F3" w:rsidRPr="00410371" w:rsidRDefault="00C52DD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4318F" w:rsidR="001E41F3" w:rsidRPr="00410371" w:rsidRDefault="00B30F21">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1E597D">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F9CD7" w:rsidR="001E41F3" w:rsidRDefault="00C52DD2">
            <w:pPr>
              <w:pStyle w:val="CRCoverPage"/>
              <w:spacing w:after="0"/>
              <w:ind w:left="100"/>
              <w:rPr>
                <w:noProof/>
              </w:rPr>
            </w:pPr>
            <w:fldSimple w:instr=" DOCPROPERTY  CrTitle  \* MERGEFORMAT ">
              <w:r w:rsidR="002D0D9A" w:rsidRPr="002D0D9A">
                <w:t>Rel18</w:t>
              </w:r>
              <w:r w:rsidR="002D0D9A">
                <w:t xml:space="preserve"> </w:t>
              </w:r>
              <w:r w:rsidR="002D0D9A" w:rsidRPr="002D0D9A">
                <w:t>CR</w:t>
              </w:r>
              <w:r w:rsidR="002D0D9A">
                <w:t xml:space="preserve"> </w:t>
              </w:r>
              <w:r w:rsidR="002D0D9A" w:rsidRPr="002D0D9A">
                <w:t>28312 Use case and Requirements on Intent conflicts</w:t>
              </w:r>
              <w:r w:rsidR="00144D23">
                <w:t xml:space="preserve"> </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560C3" w:rsidR="001E41F3" w:rsidRDefault="000B1D70">
            <w:pPr>
              <w:pStyle w:val="CRCoverPage"/>
              <w:spacing w:after="0"/>
              <w:ind w:left="100"/>
              <w:rPr>
                <w:noProof/>
              </w:rPr>
            </w:pPr>
            <w:r>
              <w:rPr>
                <w:noProof/>
              </w:rPr>
              <w:t>Nokia, Nokia Shangai Bell</w:t>
            </w:r>
            <w:r w:rsidR="0056136E">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947F2" w:rsidR="001E41F3" w:rsidRDefault="002D0D9A">
            <w:pPr>
              <w:pStyle w:val="CRCoverPage"/>
              <w:spacing w:after="0"/>
              <w:ind w:left="100"/>
              <w:rPr>
                <w:noProof/>
              </w:rPr>
            </w:pPr>
            <w:r w:rsidRPr="002D0D9A">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5B4B40" w:rsidR="001E41F3" w:rsidRDefault="00640696">
            <w:pPr>
              <w:pStyle w:val="CRCoverPage"/>
              <w:spacing w:after="0"/>
              <w:ind w:left="100"/>
              <w:rPr>
                <w:noProof/>
              </w:rPr>
            </w:pPr>
            <w:r>
              <w:t>202</w:t>
            </w:r>
            <w:r w:rsidR="000604C6">
              <w:t>3</w:t>
            </w:r>
            <w:r>
              <w:t>-</w:t>
            </w:r>
            <w:r w:rsidR="000604C6">
              <w:t>0</w:t>
            </w:r>
            <w:r w:rsidR="00FD232A">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987BB" w:rsidR="001E41F3" w:rsidRDefault="00A60E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0E3D" w14:paraId="1256F52C" w14:textId="77777777" w:rsidTr="00547111">
        <w:tc>
          <w:tcPr>
            <w:tcW w:w="2694" w:type="dxa"/>
            <w:gridSpan w:val="2"/>
            <w:tcBorders>
              <w:top w:val="single" w:sz="4" w:space="0" w:color="auto"/>
              <w:left w:val="single" w:sz="4" w:space="0" w:color="auto"/>
            </w:tcBorders>
          </w:tcPr>
          <w:p w14:paraId="52C87DB0" w14:textId="77777777" w:rsidR="00A60E3D" w:rsidRDefault="00A60E3D" w:rsidP="00A60E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C8BE5" w:rsidR="00A60E3D" w:rsidRDefault="00A60E3D" w:rsidP="00A60E3D">
            <w:pPr>
              <w:pStyle w:val="CRCoverPage"/>
              <w:spacing w:after="0"/>
              <w:ind w:left="100"/>
              <w:rPr>
                <w:noProof/>
              </w:rPr>
            </w:pPr>
            <w:r>
              <w:rPr>
                <w:noProof/>
                <w:lang w:eastAsia="zh-CN"/>
              </w:rPr>
              <w:t xml:space="preserve">The use case of </w:t>
            </w:r>
            <w:r w:rsidR="001E597D" w:rsidRPr="002D0D9A">
              <w:t>Intent conflicts</w:t>
            </w:r>
            <w:r w:rsidR="001E597D" w:rsidDel="001E597D">
              <w:rPr>
                <w:lang w:eastAsia="fr-FR"/>
              </w:rPr>
              <w:t xml:space="preserve"> </w:t>
            </w:r>
            <w:r>
              <w:rPr>
                <w:noProof/>
                <w:lang w:eastAsia="zh-CN"/>
              </w:rPr>
              <w:t>has been discussed and agreed (in TR 28.912). This CR is to normatively propose the use case and requirements for the mentioned use case</w:t>
            </w:r>
            <w:r>
              <w:rPr>
                <w:lang w:eastAsia="fr-FR"/>
              </w:rPr>
              <w:t xml:space="preserve"> </w:t>
            </w:r>
          </w:p>
        </w:tc>
      </w:tr>
      <w:tr w:rsidR="00A60E3D" w14:paraId="4CA74D09" w14:textId="77777777" w:rsidTr="00547111">
        <w:tc>
          <w:tcPr>
            <w:tcW w:w="2694" w:type="dxa"/>
            <w:gridSpan w:val="2"/>
            <w:tcBorders>
              <w:left w:val="single" w:sz="4" w:space="0" w:color="auto"/>
            </w:tcBorders>
          </w:tcPr>
          <w:p w14:paraId="2D0866D6" w14:textId="77777777" w:rsidR="00A60E3D" w:rsidRDefault="00A60E3D" w:rsidP="00A60E3D">
            <w:pPr>
              <w:pStyle w:val="CRCoverPage"/>
              <w:spacing w:after="0"/>
              <w:rPr>
                <w:b/>
                <w:i/>
                <w:noProof/>
                <w:sz w:val="8"/>
                <w:szCs w:val="8"/>
              </w:rPr>
            </w:pPr>
          </w:p>
        </w:tc>
        <w:tc>
          <w:tcPr>
            <w:tcW w:w="6946" w:type="dxa"/>
            <w:gridSpan w:val="9"/>
            <w:tcBorders>
              <w:right w:val="single" w:sz="4" w:space="0" w:color="auto"/>
            </w:tcBorders>
          </w:tcPr>
          <w:p w14:paraId="365DEF04" w14:textId="77777777" w:rsidR="00A60E3D" w:rsidRDefault="00A60E3D" w:rsidP="00A60E3D">
            <w:pPr>
              <w:pStyle w:val="CRCoverPage"/>
              <w:spacing w:after="0"/>
              <w:rPr>
                <w:noProof/>
                <w:sz w:val="8"/>
                <w:szCs w:val="8"/>
              </w:rPr>
            </w:pPr>
          </w:p>
        </w:tc>
      </w:tr>
      <w:tr w:rsidR="00A60E3D" w14:paraId="21016551" w14:textId="77777777" w:rsidTr="00547111">
        <w:tc>
          <w:tcPr>
            <w:tcW w:w="2694" w:type="dxa"/>
            <w:gridSpan w:val="2"/>
            <w:tcBorders>
              <w:left w:val="single" w:sz="4" w:space="0" w:color="auto"/>
            </w:tcBorders>
          </w:tcPr>
          <w:p w14:paraId="49433147" w14:textId="77777777" w:rsidR="00A60E3D" w:rsidRDefault="00A60E3D" w:rsidP="00A60E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1F59C1" w:rsidR="00A60E3D" w:rsidRDefault="00A60E3D" w:rsidP="00A60E3D">
            <w:pPr>
              <w:pStyle w:val="CRCoverPage"/>
              <w:numPr>
                <w:ilvl w:val="0"/>
                <w:numId w:val="38"/>
              </w:numPr>
              <w:spacing w:after="0"/>
              <w:rPr>
                <w:noProof/>
              </w:rPr>
            </w:pPr>
            <w:r>
              <w:rPr>
                <w:noProof/>
                <w:lang w:eastAsia="zh-CN"/>
              </w:rPr>
              <w:t>Use case description and requirements have been added</w:t>
            </w:r>
          </w:p>
        </w:tc>
      </w:tr>
      <w:tr w:rsidR="00A60E3D" w14:paraId="1F886379" w14:textId="77777777" w:rsidTr="00547111">
        <w:tc>
          <w:tcPr>
            <w:tcW w:w="2694" w:type="dxa"/>
            <w:gridSpan w:val="2"/>
            <w:tcBorders>
              <w:left w:val="single" w:sz="4" w:space="0" w:color="auto"/>
            </w:tcBorders>
          </w:tcPr>
          <w:p w14:paraId="4D989623" w14:textId="77777777" w:rsidR="00A60E3D" w:rsidRDefault="00A60E3D" w:rsidP="00A60E3D">
            <w:pPr>
              <w:pStyle w:val="CRCoverPage"/>
              <w:spacing w:after="0"/>
              <w:rPr>
                <w:b/>
                <w:i/>
                <w:noProof/>
                <w:sz w:val="8"/>
                <w:szCs w:val="8"/>
              </w:rPr>
            </w:pPr>
          </w:p>
        </w:tc>
        <w:tc>
          <w:tcPr>
            <w:tcW w:w="6946" w:type="dxa"/>
            <w:gridSpan w:val="9"/>
            <w:tcBorders>
              <w:right w:val="single" w:sz="4" w:space="0" w:color="auto"/>
            </w:tcBorders>
          </w:tcPr>
          <w:p w14:paraId="71C4A204" w14:textId="77777777" w:rsidR="00A60E3D" w:rsidRDefault="00A60E3D" w:rsidP="00A60E3D">
            <w:pPr>
              <w:pStyle w:val="CRCoverPage"/>
              <w:spacing w:after="0"/>
              <w:rPr>
                <w:noProof/>
                <w:sz w:val="8"/>
                <w:szCs w:val="8"/>
              </w:rPr>
            </w:pPr>
          </w:p>
        </w:tc>
      </w:tr>
      <w:tr w:rsidR="00A60E3D" w14:paraId="678D7BF9" w14:textId="77777777" w:rsidTr="00547111">
        <w:tc>
          <w:tcPr>
            <w:tcW w:w="2694" w:type="dxa"/>
            <w:gridSpan w:val="2"/>
            <w:tcBorders>
              <w:left w:val="single" w:sz="4" w:space="0" w:color="auto"/>
              <w:bottom w:val="single" w:sz="4" w:space="0" w:color="auto"/>
            </w:tcBorders>
          </w:tcPr>
          <w:p w14:paraId="4E5CE1B6" w14:textId="77777777" w:rsidR="00A60E3D" w:rsidRDefault="00A60E3D" w:rsidP="00A60E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5C19D" w:rsidR="00A60E3D" w:rsidRDefault="00A60E3D" w:rsidP="00A60E3D">
            <w:pPr>
              <w:pStyle w:val="CRCoverPage"/>
              <w:spacing w:after="0"/>
              <w:ind w:left="100"/>
              <w:rPr>
                <w:noProof/>
              </w:rPr>
            </w:pPr>
            <w:r>
              <w:rPr>
                <w:noProof/>
                <w:lang w:eastAsia="fr-FR"/>
              </w:rPr>
              <w:t>No requirements for the use cases “</w:t>
            </w:r>
            <w:r w:rsidR="001E597D" w:rsidRPr="002D0D9A">
              <w:t>Intent conflicts</w:t>
            </w:r>
            <w:r>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1923DB" w14:textId="77777777" w:rsidR="00A60E3D" w:rsidRDefault="00A60E3D" w:rsidP="00A60E3D">
            <w:pPr>
              <w:pStyle w:val="CRCoverPage"/>
              <w:spacing w:after="0"/>
              <w:ind w:left="100"/>
              <w:rPr>
                <w:noProof/>
                <w:lang w:eastAsia="zh-CN"/>
              </w:rPr>
            </w:pPr>
            <w:r>
              <w:rPr>
                <w:noProof/>
                <w:lang w:eastAsia="zh-CN"/>
              </w:rPr>
              <w:t>5.1 (new clause added)</w:t>
            </w:r>
          </w:p>
          <w:p w14:paraId="2E8CC96B" w14:textId="0557D1D2"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0BAF7" w14:textId="51878661" w:rsidR="001E41F3" w:rsidRDefault="00105CE9">
            <w:pPr>
              <w:pStyle w:val="CRCoverPage"/>
              <w:spacing w:after="0"/>
              <w:ind w:left="100"/>
              <w:rPr>
                <w:noProof/>
              </w:rPr>
            </w:pPr>
            <w:r>
              <w:rPr>
                <w:noProof/>
              </w:rPr>
              <w:t>Forge Link</w:t>
            </w:r>
            <w:r w:rsidR="00B53D37">
              <w:rPr>
                <w:noProof/>
              </w:rPr>
              <w:t xml:space="preserve">: </w:t>
            </w:r>
          </w:p>
          <w:p w14:paraId="00D3B8F7" w14:textId="59F4438F" w:rsidR="00B53D37" w:rsidRDefault="00B53D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D32129" w:rsidR="008863B9" w:rsidRDefault="00B30F21">
            <w:pPr>
              <w:pStyle w:val="CRCoverPage"/>
              <w:spacing w:after="0"/>
              <w:ind w:left="100"/>
              <w:rPr>
                <w:noProof/>
              </w:rPr>
            </w:pPr>
            <w:r>
              <w:rPr>
                <w:b/>
                <w:i/>
                <w:noProof/>
                <w:sz w:val="28"/>
              </w:rPr>
              <w:t>S5-233876</w:t>
            </w: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9C0CA14" w14:textId="085F8B51" w:rsidR="002D52AD" w:rsidRDefault="002D52AD" w:rsidP="002D52AD">
      <w:pPr>
        <w:pStyle w:val="Heading3"/>
        <w:rPr>
          <w:ins w:id="1" w:author="Nokia-1" w:date="2023-05-24T13:50:00Z"/>
        </w:rPr>
      </w:pPr>
      <w:ins w:id="2" w:author="Nokia-1" w:date="2023-05-24T13:50:00Z">
        <w:r>
          <w:t>5.X.</w:t>
        </w:r>
        <w:r>
          <w:tab/>
          <w:t>Gener</w:t>
        </w:r>
        <w:del w:id="3" w:author="Huawei rev1" w:date="2023-05-25T07:53:00Z">
          <w:r w:rsidDel="0056136E">
            <w:delText>al</w:delText>
          </w:r>
        </w:del>
      </w:ins>
      <w:ins w:id="4" w:author="Huawei rev1" w:date="2023-05-25T07:53:00Z">
        <w:r w:rsidR="0056136E">
          <w:t>ic</w:t>
        </w:r>
      </w:ins>
      <w:ins w:id="5" w:author="Nokia-1" w:date="2023-05-24T13:50:00Z">
        <w:r>
          <w:t xml:space="preserve"> use cases </w:t>
        </w:r>
      </w:ins>
      <w:ins w:id="6" w:author="Nokia-1" w:date="2023-05-24T13:51:00Z">
        <w:r>
          <w:t>for Intent Driven Management</w:t>
        </w:r>
      </w:ins>
    </w:p>
    <w:p w14:paraId="38D6A8D9" w14:textId="77777777" w:rsidR="00F12574" w:rsidRDefault="00F12574" w:rsidP="00E87871">
      <w:pPr>
        <w:pStyle w:val="PL"/>
      </w:pPr>
    </w:p>
    <w:p w14:paraId="7820EC3E" w14:textId="67792849" w:rsidR="00F12574" w:rsidRDefault="00F12574" w:rsidP="00F12574">
      <w:pPr>
        <w:pStyle w:val="Heading3"/>
        <w:rPr>
          <w:ins w:id="7" w:author="Stephen Mwanje (Nokia)" w:date="2023-05-10T14:41:00Z"/>
        </w:rPr>
      </w:pPr>
      <w:bookmarkStart w:id="8" w:name="_Toc133427202"/>
      <w:bookmarkStart w:id="9" w:name="_Toc134169061"/>
      <w:ins w:id="10" w:author="Stephen Mwanje (Nokia)" w:date="2023-05-10T14:41:00Z">
        <w:r>
          <w:lastRenderedPageBreak/>
          <w:t>5.</w:t>
        </w:r>
      </w:ins>
      <w:ins w:id="11" w:author="Nokia-1" w:date="2023-05-24T13:51:00Z">
        <w:r w:rsidR="002D52AD">
          <w:t>X</w:t>
        </w:r>
      </w:ins>
      <w:ins w:id="12" w:author="Stephen Mwanje (Nokia)" w:date="2023-05-10T14:41:00Z">
        <w:r>
          <w:t>.A</w:t>
        </w:r>
        <w:r>
          <w:tab/>
          <w:t>Intent conflicts</w:t>
        </w:r>
        <w:bookmarkEnd w:id="8"/>
        <w:bookmarkEnd w:id="9"/>
      </w:ins>
    </w:p>
    <w:p w14:paraId="2213F485" w14:textId="67FBBD87" w:rsidR="00F12574" w:rsidRDefault="00F12574" w:rsidP="00F12574">
      <w:pPr>
        <w:pStyle w:val="Heading4"/>
        <w:rPr>
          <w:ins w:id="13" w:author="Stephen Mwanje (Nokia)" w:date="2023-05-10T14:41:00Z"/>
          <w:lang w:eastAsia="zh-CN"/>
        </w:rPr>
      </w:pPr>
      <w:ins w:id="14" w:author="Stephen Mwanje (Nokia)" w:date="2023-05-10T14:41:00Z">
        <w:r>
          <w:rPr>
            <w:lang w:eastAsia="zh-CN"/>
          </w:rPr>
          <w:t>5.</w:t>
        </w:r>
      </w:ins>
      <w:ins w:id="15" w:author="Nokia-1" w:date="2023-05-24T13:51:00Z">
        <w:r w:rsidR="002D52AD">
          <w:rPr>
            <w:lang w:eastAsia="zh-CN"/>
          </w:rPr>
          <w:t>X</w:t>
        </w:r>
      </w:ins>
      <w:ins w:id="16" w:author="Stephen Mwanje (Nokia)" w:date="2023-05-10T14:41:00Z">
        <w:r>
          <w:rPr>
            <w:lang w:eastAsia="zh-CN"/>
          </w:rPr>
          <w:t>.A.1</w:t>
        </w:r>
        <w:r>
          <w:rPr>
            <w:lang w:eastAsia="zh-CN"/>
          </w:rPr>
          <w:tab/>
          <w:t>Introduction</w:t>
        </w:r>
      </w:ins>
    </w:p>
    <w:p w14:paraId="72985EAA" w14:textId="77777777" w:rsidR="00F12574" w:rsidRDefault="00F12574" w:rsidP="00F12574">
      <w:pPr>
        <w:rPr>
          <w:ins w:id="17" w:author="Stephen Mwanje (Nokia)" w:date="2023-05-10T14:41:00Z"/>
          <w:lang w:eastAsia="zh-CN"/>
        </w:rPr>
      </w:pPr>
      <w:ins w:id="18" w:author="Stephen Mwanje (Nokia)" w:date="2023-05-10T14:41:00Z">
        <w:r>
          <w:rPr>
            <w:lang w:eastAsia="zh-CN"/>
          </w:rPr>
          <w:t xml:space="preserve">The MnS consumer may create an intent containing two or more intent expectations, and each intent expectation may contain multiple expectation targets. For example, a Radio Network related intent may express an intent with targets on radio network parameters (e.g., downlink transmit power, remote electrical tilt) or on KPIs (e.g., DL UE throughput target, average RSRP target, coverage area). On receiving and after analysing the intent, the MnS producer may realize that the intent expectations or expectation targets in one intent are contradicted, </w:t>
        </w:r>
        <w:proofErr w:type="gramStart"/>
        <w:r>
          <w:rPr>
            <w:lang w:eastAsia="zh-CN"/>
          </w:rPr>
          <w:t>i.e.</w:t>
        </w:r>
        <w:proofErr w:type="gramEnd"/>
        <w:r>
          <w:rPr>
            <w:lang w:eastAsia="zh-CN"/>
          </w:rPr>
          <w:t xml:space="preserve"> the MnS producer may detect conflicts in the intent. Also, an intent is considered to have conflict with other intents if the requirements (includes intent expectation and corresponding expectation targets) stated in one intent is conflicted with the requirements (includes intent expectation and corresponding expectation targets) stated in another intent. Following are the intent related conflict scenarios:</w:t>
        </w:r>
      </w:ins>
    </w:p>
    <w:p w14:paraId="5A74A37B" w14:textId="77777777" w:rsidR="00F12574" w:rsidRDefault="00F12574" w:rsidP="00F12574">
      <w:pPr>
        <w:pStyle w:val="B10"/>
        <w:rPr>
          <w:ins w:id="19" w:author="Stephen Mwanje (Nokia)" w:date="2023-05-10T14:41:00Z"/>
        </w:rPr>
      </w:pPr>
      <w:ins w:id="20" w:author="Stephen Mwanje (Nokia)" w:date="2023-05-10T14:41:00Z">
        <w:r>
          <w:rPr>
            <w:lang w:eastAsia="zh-CN"/>
          </w:rPr>
          <w:t xml:space="preserve">- </w:t>
        </w:r>
        <w:r>
          <w:rPr>
            <w:lang w:eastAsia="zh-CN"/>
          </w:rPr>
          <w:tab/>
          <w:t xml:space="preserve">Target </w:t>
        </w:r>
        <w:r>
          <w:t>conflict, which represents the conflict between two or more expectation targets within the same intent expectation.</w:t>
        </w:r>
      </w:ins>
    </w:p>
    <w:p w14:paraId="47B08C1C" w14:textId="77777777" w:rsidR="00F12574" w:rsidRDefault="00F12574" w:rsidP="00F12574">
      <w:pPr>
        <w:pStyle w:val="B10"/>
        <w:rPr>
          <w:ins w:id="21" w:author="Stephen Mwanje (Nokia)" w:date="2023-05-10T14:41:00Z"/>
          <w:lang w:eastAsia="zh-CN"/>
        </w:rPr>
      </w:pPr>
      <w:ins w:id="22" w:author="Stephen Mwanje (Nokia)" w:date="2023-05-10T14:41:00Z">
        <w:r>
          <w:t>-</w:t>
        </w:r>
        <w:r>
          <w:tab/>
          <w:t>Expectation conflict</w:t>
        </w:r>
        <w:r>
          <w:rPr>
            <w:lang w:eastAsia="zh-CN"/>
          </w:rPr>
          <w:t xml:space="preserve">, which represents the </w:t>
        </w:r>
        <w:r>
          <w:t>conflict between two or more intent expectations with the same intent</w:t>
        </w:r>
      </w:ins>
    </w:p>
    <w:p w14:paraId="5AFBF3A0" w14:textId="77777777" w:rsidR="00F12574" w:rsidRDefault="00F12574" w:rsidP="00F12574">
      <w:pPr>
        <w:pStyle w:val="B10"/>
        <w:rPr>
          <w:ins w:id="23" w:author="Stephen Mwanje (Nokia)" w:date="2023-05-10T14:41:00Z"/>
          <w:lang w:eastAsia="zh-CN"/>
        </w:rPr>
      </w:pPr>
      <w:ins w:id="24" w:author="Stephen Mwanje (Nokia)" w:date="2023-05-10T14:41:00Z">
        <w:r>
          <w:rPr>
            <w:lang w:eastAsia="zh-CN"/>
          </w:rPr>
          <w:t xml:space="preserve">- </w:t>
        </w:r>
        <w:r>
          <w:rPr>
            <w:lang w:eastAsia="zh-CN"/>
          </w:rPr>
          <w:tab/>
          <w:t xml:space="preserve">Intent conflict, which represents the conflict between two or more different intents. </w:t>
        </w:r>
      </w:ins>
    </w:p>
    <w:p w14:paraId="0EBE18B8" w14:textId="5A6CF13A" w:rsidR="00F12574" w:rsidRDefault="00F12574" w:rsidP="00F12574">
      <w:pPr>
        <w:rPr>
          <w:ins w:id="25" w:author="Stephen Mwanje (Nokia)" w:date="2023-05-10T14:41:00Z"/>
          <w:lang w:eastAsia="zh-CN"/>
        </w:rPr>
      </w:pPr>
      <w:ins w:id="26" w:author="Stephen Mwanje (Nokia)" w:date="2023-05-10T14:41:00Z">
        <w:r>
          <w:rPr>
            <w:lang w:eastAsia="zh-CN"/>
          </w:rPr>
          <w:t xml:space="preserve">For example, consider two targets target_1=: throughput &gt; threshold_1 and target_2=: interference &lt; threshold_2, and while trying to achieve target_1, target_2 gets degraded, </w:t>
        </w:r>
      </w:ins>
      <w:ins w:id="27" w:author="Huawei rev1" w:date="2023-05-25T14:48:00Z">
        <w:r w:rsidR="002F2A7C">
          <w:rPr>
            <w:lang w:eastAsia="zh-CN"/>
          </w:rPr>
          <w:t>which means actions taken by these two targets have</w:t>
        </w:r>
      </w:ins>
      <w:ins w:id="28" w:author="Huawei rev1" w:date="2023-05-25T14:49:00Z">
        <w:r w:rsidR="00AA7A0C">
          <w:rPr>
            <w:lang w:eastAsia="zh-CN"/>
          </w:rPr>
          <w:t xml:space="preserve"> </w:t>
        </w:r>
      </w:ins>
      <w:ins w:id="29" w:author="Huawei rev1" w:date="2023-05-25T14:48:00Z">
        <w:r w:rsidR="002F2A7C">
          <w:t>mutually exclusive effect</w:t>
        </w:r>
      </w:ins>
      <w:ins w:id="30" w:author="Huawei rev1" w:date="2023-05-25T14:54:00Z">
        <w:r w:rsidR="00AA7A0C">
          <w:t>s</w:t>
        </w:r>
      </w:ins>
      <w:ins w:id="31" w:author="Huawei rev1" w:date="2023-05-25T14:49:00Z">
        <w:r w:rsidR="00AA7A0C">
          <w:t xml:space="preserve">, </w:t>
        </w:r>
      </w:ins>
      <w:ins w:id="32" w:author="Stephen Mwanje (Nokia)" w:date="2023-05-10T14:41:00Z">
        <w:r>
          <w:rPr>
            <w:lang w:eastAsia="zh-CN"/>
          </w:rPr>
          <w:t>so the producer will see that the targets are conflicting. There is intent conflict between them if they are in different intents, but there is expectation conflict or target conflict between them if they are in the same intent.</w:t>
        </w:r>
      </w:ins>
    </w:p>
    <w:p w14:paraId="61E87647" w14:textId="654B20F3" w:rsidR="00F12574" w:rsidRDefault="00F12574" w:rsidP="00F12574">
      <w:pPr>
        <w:rPr>
          <w:ins w:id="33" w:author="Stephen Mwanje (Nokia)" w:date="2023-05-10T14:41:00Z"/>
          <w:lang w:eastAsia="zh-CN"/>
        </w:rPr>
      </w:pPr>
      <w:ins w:id="34" w:author="Stephen Mwanje (Nokia)" w:date="2023-05-10T14:41:00Z">
        <w:r>
          <w:rPr>
            <w:lang w:eastAsia="zh-CN"/>
          </w:rPr>
          <w:t xml:space="preserve">For the intent conflict, the two or more intents may be proposed by the same MnS </w:t>
        </w:r>
        <w:proofErr w:type="gramStart"/>
        <w:r>
          <w:rPr>
            <w:lang w:eastAsia="zh-CN"/>
          </w:rPr>
          <w:t>consumer, or</w:t>
        </w:r>
        <w:proofErr w:type="gramEnd"/>
        <w:r>
          <w:rPr>
            <w:lang w:eastAsia="zh-CN"/>
          </w:rPr>
          <w:t xml:space="preserve"> may be proposed by different MnS consumers. An example of the latter is that the MnS producer cannot satisfy the intents of two MnS consumers simultaneously. From the perspective of intent creation time, conflicting </w:t>
        </w:r>
      </w:ins>
      <w:ins w:id="35" w:author="Huawei rev1" w:date="2023-05-25T14:50:00Z">
        <w:r w:rsidR="00AA7A0C">
          <w:rPr>
            <w:lang w:eastAsia="zh-CN"/>
          </w:rPr>
          <w:t>intents</w:t>
        </w:r>
      </w:ins>
      <w:ins w:id="36" w:author="Stephen Mwanje (Nokia)" w:date="2023-05-10T14:41:00Z">
        <w:del w:id="37" w:author="Huawei rev1" w:date="2023-05-25T14:50:00Z">
          <w:r w:rsidDel="00AA7A0C">
            <w:rPr>
              <w:lang w:eastAsia="zh-CN"/>
            </w:rPr>
            <w:delText>intentions</w:delText>
          </w:r>
        </w:del>
        <w:r>
          <w:rPr>
            <w:lang w:eastAsia="zh-CN"/>
          </w:rPr>
          <w:t xml:space="preserve"> may be proposed at different time, so a newer intent may </w:t>
        </w:r>
        <w:proofErr w:type="gramStart"/>
        <w:r>
          <w:rPr>
            <w:lang w:eastAsia="zh-CN"/>
          </w:rPr>
          <w:t>be in conflict with</w:t>
        </w:r>
        <w:proofErr w:type="gramEnd"/>
        <w:r>
          <w:rPr>
            <w:lang w:eastAsia="zh-CN"/>
          </w:rPr>
          <w:t xml:space="preserve"> an intent that is being executed but has not yet been fulfilled. The MnS producer may terminate the intent execution task(s) to avoid the conflicted intents </w:t>
        </w:r>
        <w:del w:id="38" w:author="Huawei rev1" w:date="2023-05-25T14:50:00Z">
          <w:r w:rsidDel="00AA7A0C">
            <w:rPr>
              <w:lang w:eastAsia="zh-CN"/>
            </w:rPr>
            <w:delText>are</w:delText>
          </w:r>
        </w:del>
      </w:ins>
      <w:ins w:id="39" w:author="Huawei rev1" w:date="2023-05-25T14:50:00Z">
        <w:r w:rsidR="00AA7A0C">
          <w:rPr>
            <w:lang w:eastAsia="zh-CN"/>
          </w:rPr>
          <w:t>being</w:t>
        </w:r>
      </w:ins>
      <w:ins w:id="40" w:author="Stephen Mwanje (Nokia)" w:date="2023-05-10T14:41:00Z">
        <w:r>
          <w:rPr>
            <w:lang w:eastAsia="zh-CN"/>
          </w:rPr>
          <w:t xml:space="preserve"> executed simultaneously until the intent conflict is solved.</w:t>
        </w:r>
      </w:ins>
    </w:p>
    <w:p w14:paraId="2E0E787B" w14:textId="4FBB2630" w:rsidR="00F12574" w:rsidRDefault="00F12574" w:rsidP="00F12574">
      <w:pPr>
        <w:rPr>
          <w:ins w:id="41" w:author="Stephen Mwanje (Nokia)" w:date="2023-05-10T14:41:00Z"/>
          <w:lang w:eastAsia="zh-CN"/>
        </w:rPr>
      </w:pPr>
      <w:ins w:id="42" w:author="Stephen Mwanje (Nokia)" w:date="2023-05-10T14:41:00Z">
        <w:r>
          <w:rPr>
            <w:lang w:eastAsia="zh-CN"/>
          </w:rPr>
          <w:t>When such conflicts are detected, the MnS producer needs to notify the MnS consumer about the conflict, indicating the intent, intent expectations or expectation targets which give rise to the conflict. Additionally, the MnS producer may also notify the MnS consumer about the additional information (e.g.</w:t>
        </w:r>
      </w:ins>
      <w:ins w:id="43" w:author="Stephen Mwanje (Nokia)" w:date="2023-05-24T17:45:00Z">
        <w:r w:rsidR="00BA64A2">
          <w:rPr>
            <w:lang w:eastAsia="zh-CN"/>
          </w:rPr>
          <w:t>,</w:t>
        </w:r>
      </w:ins>
      <w:ins w:id="44" w:author="Stephen Mwanje (Nokia)" w:date="2023-05-10T14:41:00Z">
        <w:r>
          <w:rPr>
            <w:lang w:eastAsia="zh-CN"/>
          </w:rPr>
          <w:t xml:space="preserve"> the impact for other expectation targets when fulfil the specified expectation targets in the same or different intent) for the conflict. The MnS producer can also provide solutions regarding intent conflicts, such as termination of the whole intent, recommended intent (</w:t>
        </w:r>
        <w:proofErr w:type="gramStart"/>
        <w:r>
          <w:rPr>
            <w:lang w:eastAsia="zh-CN"/>
          </w:rPr>
          <w:t>e.g.</w:t>
        </w:r>
        <w:proofErr w:type="gramEnd"/>
        <w:r>
          <w:rPr>
            <w:lang w:eastAsia="zh-CN"/>
          </w:rPr>
          <w:t xml:space="preserve"> recommended expectations or targets, or termination of part of intent), or updating the execution time of the intent.</w:t>
        </w:r>
      </w:ins>
    </w:p>
    <w:p w14:paraId="7C30D5BB" w14:textId="7E914F6B" w:rsidR="00F12574" w:rsidRDefault="00F12574" w:rsidP="00F12574">
      <w:pPr>
        <w:rPr>
          <w:ins w:id="45" w:author="Stephen Mwanje (Nokia)" w:date="2023-05-10T14:41:00Z"/>
          <w:kern w:val="2"/>
          <w:szCs w:val="18"/>
          <w:lang w:eastAsia="zh-CN" w:bidi="ar-KW"/>
        </w:rPr>
      </w:pPr>
      <w:ins w:id="46" w:author="Stephen Mwanje (Nokia)" w:date="2023-05-10T14:41:00Z">
        <w:r>
          <w:rPr>
            <w:lang w:eastAsia="zh-CN"/>
          </w:rPr>
          <w:t>Thereby, the MnS consumer may take actions (e.g.</w:t>
        </w:r>
      </w:ins>
      <w:ins w:id="47" w:author="Stephen Mwanje (Nokia)" w:date="2023-05-24T17:45:00Z">
        <w:r w:rsidR="00BA64A2">
          <w:rPr>
            <w:lang w:eastAsia="zh-CN"/>
          </w:rPr>
          <w:t>,</w:t>
        </w:r>
      </w:ins>
      <w:ins w:id="48" w:author="Stephen Mwanje (Nokia)" w:date="2023-05-10T14:41:00Z">
        <w:r>
          <w:rPr>
            <w:lang w:eastAsia="zh-CN"/>
          </w:rPr>
          <w:t xml:space="preserve"> modify and delete the intent or intent expectation or expectation targets,) to address such intent conflict or MnS consumer may give some intent conflict handling guidelines (</w:t>
        </w:r>
        <w:proofErr w:type="gramStart"/>
        <w:r>
          <w:rPr>
            <w:lang w:eastAsia="zh-CN"/>
          </w:rPr>
          <w:t>e.g.</w:t>
        </w:r>
        <w:proofErr w:type="gramEnd"/>
        <w:r>
          <w:rPr>
            <w:lang w:eastAsia="zh-CN"/>
          </w:rPr>
          <w:t xml:space="preserve"> assign priority for such intent or intent expectation or expectation targets) to MnS producer to solve such intent conflict </w:t>
        </w:r>
        <w:r>
          <w:rPr>
            <w:kern w:val="2"/>
            <w:szCs w:val="18"/>
            <w:lang w:eastAsia="zh-CN" w:bidi="ar-KW"/>
          </w:rPr>
          <w:t>or eliminate the terminated state which is caused by the reason of conflict detected.</w:t>
        </w:r>
      </w:ins>
    </w:p>
    <w:p w14:paraId="788458F9" w14:textId="58FB640B" w:rsidR="00F12574" w:rsidRDefault="00F12574" w:rsidP="00F12574">
      <w:pPr>
        <w:pStyle w:val="Heading4"/>
        <w:rPr>
          <w:ins w:id="49" w:author="Stephen Mwanje (Nokia)" w:date="2023-05-10T14:41:00Z"/>
          <w:lang w:eastAsia="zh-CN"/>
        </w:rPr>
      </w:pPr>
      <w:ins w:id="50" w:author="Stephen Mwanje (Nokia)" w:date="2023-05-10T14:41:00Z">
        <w:r>
          <w:rPr>
            <w:lang w:eastAsia="zh-CN"/>
          </w:rPr>
          <w:t>5.</w:t>
        </w:r>
      </w:ins>
      <w:ins w:id="51" w:author="Nokia-1" w:date="2023-05-24T13:51:00Z">
        <w:r w:rsidR="002D52AD">
          <w:rPr>
            <w:lang w:eastAsia="zh-CN"/>
          </w:rPr>
          <w:t>X</w:t>
        </w:r>
      </w:ins>
      <w:ins w:id="52" w:author="Stephen Mwanje (Nokia)" w:date="2023-05-10T14:41:00Z">
        <w:r>
          <w:rPr>
            <w:lang w:eastAsia="zh-CN"/>
          </w:rPr>
          <w:t>.A.2</w:t>
        </w:r>
        <w:r>
          <w:rPr>
            <w:lang w:eastAsia="zh-CN"/>
          </w:rPr>
          <w:tab/>
          <w:t>Requirements</w:t>
        </w:r>
      </w:ins>
    </w:p>
    <w:p w14:paraId="085633FC" w14:textId="4FD9FB74" w:rsidR="00F12574" w:rsidRDefault="00F12574" w:rsidP="00F12574">
      <w:pPr>
        <w:rPr>
          <w:ins w:id="53" w:author="Nokia-1" w:date="2023-05-24T17:43:00Z"/>
          <w:lang w:eastAsia="zh-CN" w:bidi="ar-KW"/>
        </w:rPr>
      </w:pPr>
      <w:ins w:id="54" w:author="Stephen Mwanje (Nokia)" w:date="2023-05-10T14:41:00Z">
        <w:r>
          <w:rPr>
            <w:b/>
          </w:rPr>
          <w:t xml:space="preserve">REQ-Intent_conflict-CON-1: </w:t>
        </w:r>
        <w:r>
          <w:rPr>
            <w:lang w:eastAsia="zh-CN" w:bidi="ar-KW"/>
          </w:rPr>
          <w:t xml:space="preserve">The intent driven MnS </w:t>
        </w:r>
      </w:ins>
      <w:ins w:id="55" w:author="Nokia-1" w:date="2023-05-24T15:04:00Z">
        <w:r w:rsidR="00A24D7E">
          <w:rPr>
            <w:lang w:eastAsia="zh-CN" w:bidi="ar-KW"/>
          </w:rPr>
          <w:t xml:space="preserve">producer </w:t>
        </w:r>
      </w:ins>
      <w:ins w:id="56" w:author="Huawei rev1" w:date="2023-05-25T07:56:00Z">
        <w:r w:rsidR="003774F3">
          <w:rPr>
            <w:lang w:eastAsia="zh-CN" w:bidi="ar-KW"/>
          </w:rPr>
          <w:t>should</w:t>
        </w:r>
      </w:ins>
      <w:ins w:id="57" w:author="Nokia-1" w:date="2023-05-24T17:44:00Z">
        <w:del w:id="58" w:author="Huawei rev1" w:date="2023-05-25T07:56:00Z">
          <w:r w:rsidR="00BA64A2" w:rsidDel="003774F3">
            <w:rPr>
              <w:lang w:eastAsia="zh-CN" w:bidi="ar-KW"/>
            </w:rPr>
            <w:delText>may</w:delText>
          </w:r>
        </w:del>
      </w:ins>
      <w:ins w:id="59" w:author="Stephen Mwanje (Nokia)" w:date="2023-05-10T14:41:00Z">
        <w:r>
          <w:rPr>
            <w:lang w:eastAsia="zh-CN" w:bidi="ar-KW"/>
          </w:rPr>
          <w:t xml:space="preserve"> have the capability to inform the authorized MnS consumer about intent related conflicts</w:t>
        </w:r>
        <w:del w:id="60" w:author="Huawei rev1" w:date="2023-05-25T07:55:00Z">
          <w:r w:rsidDel="003774F3">
            <w:rPr>
              <w:lang w:eastAsia="zh-CN" w:bidi="ar-KW"/>
            </w:rPr>
            <w:delText xml:space="preserve"> as soon as they are identified (either during creation or operation)</w:delText>
          </w:r>
        </w:del>
        <w:r>
          <w:rPr>
            <w:lang w:eastAsia="zh-CN" w:bidi="ar-KW"/>
          </w:rPr>
          <w:t xml:space="preserve">, including intent conflict, expectation conflict and target conflict. </w:t>
        </w:r>
      </w:ins>
    </w:p>
    <w:p w14:paraId="2D32EB40" w14:textId="225C877F" w:rsidR="00BA64A2" w:rsidRDefault="00F12574" w:rsidP="00BA64A2">
      <w:pPr>
        <w:jc w:val="both"/>
        <w:rPr>
          <w:ins w:id="61" w:author="Stephen Mwanje (Nokia)" w:date="2023-05-24T17:48:00Z"/>
          <w:rFonts w:eastAsia="DengXian"/>
          <w:kern w:val="2"/>
          <w:szCs w:val="18"/>
          <w:lang w:eastAsia="zh-CN" w:bidi="ar-KW"/>
        </w:rPr>
      </w:pPr>
      <w:ins w:id="62" w:author="Stephen Mwanje (Nokia)" w:date="2023-05-10T14:41:00Z">
        <w:r>
          <w:rPr>
            <w:b/>
          </w:rPr>
          <w:t xml:space="preserve">REQ-Intent_conflict-CON-2: </w:t>
        </w:r>
        <w:r>
          <w:rPr>
            <w:lang w:eastAsia="zh-CN" w:bidi="ar-KW"/>
          </w:rPr>
          <w:t xml:space="preserve">The intent driven MnS </w:t>
        </w:r>
      </w:ins>
      <w:ins w:id="63" w:author="Nokia-1" w:date="2023-05-24T15:04:00Z">
        <w:r w:rsidR="00A24D7E">
          <w:rPr>
            <w:lang w:eastAsia="zh-CN" w:bidi="ar-KW"/>
          </w:rPr>
          <w:t xml:space="preserve">producer </w:t>
        </w:r>
      </w:ins>
      <w:ins w:id="64" w:author="Stephen Mwanje (Nokia)" w:date="2023-05-10T14:41:00Z">
        <w:r>
          <w:rPr>
            <w:lang w:eastAsia="zh-CN" w:bidi="ar-KW"/>
          </w:rPr>
          <w:t xml:space="preserve">should have the capability </w:t>
        </w:r>
      </w:ins>
      <w:ins w:id="65" w:author="Stephen Mwanje (Nokia)" w:date="2023-05-24T17:50:00Z">
        <w:r w:rsidR="00BA64A2">
          <w:rPr>
            <w:lang w:eastAsia="zh-CN" w:bidi="ar-KW"/>
          </w:rPr>
          <w:t>enabling</w:t>
        </w:r>
      </w:ins>
      <w:ins w:id="66" w:author="Stephen Mwanje (Nokia)" w:date="2023-05-10T14:41:00Z">
        <w:r>
          <w:rPr>
            <w:lang w:eastAsia="zh-CN" w:bidi="ar-KW"/>
          </w:rPr>
          <w:t xml:space="preserve"> the authorized MnS consumer to give </w:t>
        </w:r>
      </w:ins>
      <w:ins w:id="67" w:author="Stephen Mwanje (Nokia)" w:date="2023-05-24T17:49:00Z">
        <w:r w:rsidR="00BA64A2">
          <w:rPr>
            <w:lang w:eastAsia="zh-CN" w:bidi="ar-KW"/>
          </w:rPr>
          <w:t xml:space="preserve">to </w:t>
        </w:r>
      </w:ins>
      <w:ins w:id="68" w:author="Stephen Mwanje (Nokia)" w:date="2023-05-24T17:50:00Z">
        <w:r w:rsidR="00BA64A2">
          <w:rPr>
            <w:lang w:eastAsia="zh-CN" w:bidi="ar-KW"/>
          </w:rPr>
          <w:t xml:space="preserve">the </w:t>
        </w:r>
      </w:ins>
      <w:ins w:id="69" w:author="Stephen Mwanje (Nokia)" w:date="2023-05-24T17:49:00Z">
        <w:r w:rsidR="00BA64A2">
          <w:rPr>
            <w:lang w:eastAsia="zh-CN" w:bidi="ar-KW"/>
          </w:rPr>
          <w:t xml:space="preserve">MnS producer an </w:t>
        </w:r>
      </w:ins>
      <w:ins w:id="70" w:author="Stephen Mwanje (Nokia)" w:date="2023-05-10T14:41:00Z">
        <w:r>
          <w:rPr>
            <w:lang w:eastAsia="zh-CN" w:bidi="ar-KW"/>
          </w:rPr>
          <w:t xml:space="preserve">intent </w:t>
        </w:r>
      </w:ins>
      <w:ins w:id="71" w:author="Stephen Mwanje (Nokia)" w:date="2023-05-24T17:49:00Z">
        <w:r w:rsidR="00BA64A2">
          <w:rPr>
            <w:lang w:eastAsia="zh-CN" w:bidi="ar-KW"/>
          </w:rPr>
          <w:t xml:space="preserve">indicating the prioritization to be applied when </w:t>
        </w:r>
      </w:ins>
      <w:ins w:id="72" w:author="Stephen Mwanje (Nokia)" w:date="2023-05-10T14:41:00Z">
        <w:r>
          <w:rPr>
            <w:lang w:eastAsia="zh-CN" w:bidi="ar-KW"/>
          </w:rPr>
          <w:t xml:space="preserve">handling </w:t>
        </w:r>
      </w:ins>
      <w:ins w:id="73" w:author="Stephen Mwanje (Nokia)" w:date="2023-05-24T17:49:00Z">
        <w:r w:rsidR="00BA64A2">
          <w:rPr>
            <w:lang w:eastAsia="zh-CN" w:bidi="ar-KW"/>
          </w:rPr>
          <w:t xml:space="preserve">conflict </w:t>
        </w:r>
      </w:ins>
      <w:ins w:id="74" w:author="Stephen Mwanje (Nokia)" w:date="2023-05-24T17:50:00Z">
        <w:r w:rsidR="00BA64A2">
          <w:rPr>
            <w:lang w:eastAsia="zh-CN" w:bidi="ar-KW"/>
          </w:rPr>
          <w:t xml:space="preserve">among intents, </w:t>
        </w:r>
        <w:proofErr w:type="gramStart"/>
        <w:r w:rsidR="00BA64A2">
          <w:rPr>
            <w:lang w:eastAsia="zh-CN" w:bidi="ar-KW"/>
          </w:rPr>
          <w:t>expectations</w:t>
        </w:r>
        <w:proofErr w:type="gramEnd"/>
        <w:r w:rsidR="00BA64A2">
          <w:rPr>
            <w:lang w:eastAsia="zh-CN" w:bidi="ar-KW"/>
          </w:rPr>
          <w:t xml:space="preserve"> or targets.</w:t>
        </w:r>
      </w:ins>
    </w:p>
    <w:p w14:paraId="18FE1C44" w14:textId="54719E9A" w:rsidR="00F12574" w:rsidDel="003774F3" w:rsidRDefault="00F12574" w:rsidP="00F12574">
      <w:pPr>
        <w:rPr>
          <w:del w:id="75" w:author="Huawei rev1" w:date="2023-05-25T07:57:00Z"/>
          <w:lang w:eastAsia="zh-CN" w:bidi="ar-KW"/>
        </w:rPr>
      </w:pPr>
      <w:ins w:id="76" w:author="Stephen Mwanje (Nokia)" w:date="2023-05-10T14:41:00Z">
        <w:del w:id="77" w:author="Huawei rev1" w:date="2023-05-25T07:57:00Z">
          <w:r w:rsidDel="003774F3">
            <w:rPr>
              <w:b/>
            </w:rPr>
            <w:delText>REQ-Intent_conflict-CON-</w:delText>
          </w:r>
          <w:r w:rsidDel="003774F3">
            <w:rPr>
              <w:b/>
              <w:lang w:eastAsia="zh-CN"/>
            </w:rPr>
            <w:delText>3</w:delText>
          </w:r>
          <w:r w:rsidDel="003774F3">
            <w:rPr>
              <w:b/>
            </w:rPr>
            <w:delText xml:space="preserve">: </w:delText>
          </w:r>
          <w:r w:rsidDel="003774F3">
            <w:rPr>
              <w:lang w:eastAsia="zh-CN" w:bidi="ar-KW"/>
            </w:rPr>
            <w:delText xml:space="preserve">The intent driven MnS </w:delText>
          </w:r>
        </w:del>
      </w:ins>
      <w:ins w:id="78" w:author="Nokia-1" w:date="2023-05-24T15:04:00Z">
        <w:del w:id="79" w:author="Huawei rev1" w:date="2023-05-25T07:57:00Z">
          <w:r w:rsidR="00A24D7E" w:rsidDel="003774F3">
            <w:rPr>
              <w:lang w:eastAsia="zh-CN" w:bidi="ar-KW"/>
            </w:rPr>
            <w:delText xml:space="preserve">producer </w:delText>
          </w:r>
        </w:del>
      </w:ins>
      <w:ins w:id="80" w:author="Stephen Mwanje (Nokia)" w:date="2023-05-10T14:41:00Z">
        <w:del w:id="81" w:author="Huawei rev1" w:date="2023-05-25T07:57:00Z">
          <w:r w:rsidDel="003774F3">
            <w:rPr>
              <w:lang w:eastAsia="zh-CN" w:bidi="ar-KW"/>
            </w:rPr>
            <w:delText xml:space="preserve">should have the capability to inform the authorized MnS consumer about possible </w:delText>
          </w:r>
          <w:r w:rsidDel="003774F3">
            <w:rPr>
              <w:lang w:eastAsia="zh-CN"/>
            </w:rPr>
            <w:delText>solutions</w:delText>
          </w:r>
          <w:r w:rsidDel="003774F3">
            <w:rPr>
              <w:lang w:eastAsia="zh-CN" w:bidi="ar-KW"/>
            </w:rPr>
            <w:delText xml:space="preserve"> related conflicts, including suggesting to </w:delText>
          </w:r>
          <w:r w:rsidDel="003774F3">
            <w:rPr>
              <w:lang w:eastAsia="zh-CN"/>
            </w:rPr>
            <w:delText>terminate intent instances, recommended intent instances, or recommended execution time of the intent instances</w:delText>
          </w:r>
          <w:r w:rsidDel="003774F3">
            <w:rPr>
              <w:lang w:eastAsia="zh-CN" w:bidi="ar-KW"/>
            </w:rPr>
            <w:delText xml:space="preserve">. </w:delText>
          </w:r>
        </w:del>
      </w:ins>
    </w:p>
    <w:p w14:paraId="6B569BDD" w14:textId="50AE8DB5" w:rsidR="00E87871" w:rsidRDefault="00E87871" w:rsidP="00E87871">
      <w:pPr>
        <w:pStyle w:val="PL"/>
        <w:rPr>
          <w:rFonts w:eastAsia="Calibri"/>
        </w:rPr>
      </w:pPr>
    </w:p>
    <w:p w14:paraId="537F3271" w14:textId="77777777" w:rsidR="00F12574" w:rsidRPr="00F17505" w:rsidRDefault="00F12574" w:rsidP="00E87871">
      <w:pPr>
        <w:pStyle w:val="PL"/>
        <w:rPr>
          <w:rFonts w:eastAsia="Calibri"/>
        </w:rPr>
      </w:pPr>
    </w:p>
    <w:p w14:paraId="03A51A93" w14:textId="77777777" w:rsidR="000218B4" w:rsidRPr="00BC0026" w:rsidRDefault="000218B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D595D" w14:textId="77777777" w:rsidR="00CC2DEB" w:rsidRDefault="00CC2DEB">
      <w:r>
        <w:separator/>
      </w:r>
    </w:p>
  </w:endnote>
  <w:endnote w:type="continuationSeparator" w:id="0">
    <w:p w14:paraId="016771A8" w14:textId="77777777" w:rsidR="00CC2DEB" w:rsidRDefault="00CC2DEB">
      <w:r>
        <w:continuationSeparator/>
      </w:r>
    </w:p>
  </w:endnote>
  <w:endnote w:type="continuationNotice" w:id="1">
    <w:p w14:paraId="5D18394C" w14:textId="77777777" w:rsidR="00CC2DEB" w:rsidRDefault="00CC2D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F3F05" w14:textId="77777777" w:rsidR="00CC2DEB" w:rsidRDefault="00CC2DEB">
      <w:r>
        <w:separator/>
      </w:r>
    </w:p>
  </w:footnote>
  <w:footnote w:type="continuationSeparator" w:id="0">
    <w:p w14:paraId="1A11BE08" w14:textId="77777777" w:rsidR="00CC2DEB" w:rsidRDefault="00CC2DEB">
      <w:r>
        <w:continuationSeparator/>
      </w:r>
    </w:p>
  </w:footnote>
  <w:footnote w:type="continuationNotice" w:id="1">
    <w:p w14:paraId="55269EC0" w14:textId="77777777" w:rsidR="00CC2DEB" w:rsidRDefault="00CC2D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68977108">
    <w:abstractNumId w:val="2"/>
  </w:num>
  <w:num w:numId="2" w16cid:durableId="848298578">
    <w:abstractNumId w:val="1"/>
  </w:num>
  <w:num w:numId="3" w16cid:durableId="386533650">
    <w:abstractNumId w:val="0"/>
  </w:num>
  <w:num w:numId="4" w16cid:durableId="475954761">
    <w:abstractNumId w:val="14"/>
  </w:num>
  <w:num w:numId="5" w16cid:durableId="2015372883">
    <w:abstractNumId w:val="8"/>
  </w:num>
  <w:num w:numId="6" w16cid:durableId="1930500317">
    <w:abstractNumId w:val="21"/>
  </w:num>
  <w:num w:numId="7" w16cid:durableId="86585304">
    <w:abstractNumId w:val="31"/>
  </w:num>
  <w:num w:numId="8" w16cid:durableId="1625574088">
    <w:abstractNumId w:val="36"/>
  </w:num>
  <w:num w:numId="9" w16cid:durableId="263927185">
    <w:abstractNumId w:val="33"/>
  </w:num>
  <w:num w:numId="10" w16cid:durableId="1785031892">
    <w:abstractNumId w:val="20"/>
  </w:num>
  <w:num w:numId="11" w16cid:durableId="712847162">
    <w:abstractNumId w:val="35"/>
  </w:num>
  <w:num w:numId="12" w16cid:durableId="163322150">
    <w:abstractNumId w:val="9"/>
  </w:num>
  <w:num w:numId="13" w16cid:durableId="1610625983">
    <w:abstractNumId w:val="16"/>
  </w:num>
  <w:num w:numId="14" w16cid:durableId="1504735626">
    <w:abstractNumId w:val="25"/>
  </w:num>
  <w:num w:numId="15" w16cid:durableId="200759249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837184751">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96884509">
    <w:abstractNumId w:val="6"/>
  </w:num>
  <w:num w:numId="18" w16cid:durableId="1907758215">
    <w:abstractNumId w:val="32"/>
  </w:num>
  <w:num w:numId="19" w16cid:durableId="1209104987">
    <w:abstractNumId w:val="5"/>
  </w:num>
  <w:num w:numId="20" w16cid:durableId="1984849211">
    <w:abstractNumId w:val="30"/>
  </w:num>
  <w:num w:numId="21" w16cid:durableId="1309241559">
    <w:abstractNumId w:val="15"/>
  </w:num>
  <w:num w:numId="22" w16cid:durableId="964846371">
    <w:abstractNumId w:val="23"/>
  </w:num>
  <w:num w:numId="23" w16cid:durableId="865674597">
    <w:abstractNumId w:val="27"/>
  </w:num>
  <w:num w:numId="24" w16cid:durableId="105120249">
    <w:abstractNumId w:val="13"/>
  </w:num>
  <w:num w:numId="25" w16cid:durableId="1970937082">
    <w:abstractNumId w:val="24"/>
  </w:num>
  <w:num w:numId="26" w16cid:durableId="1822233758">
    <w:abstractNumId w:val="10"/>
  </w:num>
  <w:num w:numId="27" w16cid:durableId="247545327">
    <w:abstractNumId w:val="17"/>
  </w:num>
  <w:num w:numId="28" w16cid:durableId="472909411">
    <w:abstractNumId w:val="22"/>
  </w:num>
  <w:num w:numId="29" w16cid:durableId="1830513775">
    <w:abstractNumId w:val="18"/>
  </w:num>
  <w:num w:numId="30" w16cid:durableId="1756316385">
    <w:abstractNumId w:val="7"/>
  </w:num>
  <w:num w:numId="31" w16cid:durableId="698705927">
    <w:abstractNumId w:val="34"/>
  </w:num>
  <w:num w:numId="32" w16cid:durableId="136263020">
    <w:abstractNumId w:val="11"/>
  </w:num>
  <w:num w:numId="33" w16cid:durableId="1133869671">
    <w:abstractNumId w:val="4"/>
  </w:num>
  <w:num w:numId="34" w16cid:durableId="325060846">
    <w:abstractNumId w:val="29"/>
  </w:num>
  <w:num w:numId="35" w16cid:durableId="246697590">
    <w:abstractNumId w:val="26"/>
  </w:num>
  <w:num w:numId="36" w16cid:durableId="167255230">
    <w:abstractNumId w:val="28"/>
  </w:num>
  <w:num w:numId="37" w16cid:durableId="1012799010">
    <w:abstractNumId w:val="19"/>
  </w:num>
  <w:num w:numId="38" w16cid:durableId="1081216610">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Huawei rev1">
    <w15:presenceInfo w15:providerId="None" w15:userId="Huawei rev1"/>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gHhTlynLQAAAA=="/>
  </w:docVars>
  <w:rsids>
    <w:rsidRoot w:val="00022E4A"/>
    <w:rsid w:val="0001302E"/>
    <w:rsid w:val="00017C40"/>
    <w:rsid w:val="000218B4"/>
    <w:rsid w:val="00022E4A"/>
    <w:rsid w:val="00051D96"/>
    <w:rsid w:val="00057294"/>
    <w:rsid w:val="000604C6"/>
    <w:rsid w:val="00082B86"/>
    <w:rsid w:val="00093DD6"/>
    <w:rsid w:val="000A6394"/>
    <w:rsid w:val="000B1D70"/>
    <w:rsid w:val="000B281C"/>
    <w:rsid w:val="000B4904"/>
    <w:rsid w:val="000B692F"/>
    <w:rsid w:val="000B7F42"/>
    <w:rsid w:val="000B7FED"/>
    <w:rsid w:val="000C038A"/>
    <w:rsid w:val="000C07DA"/>
    <w:rsid w:val="000C6598"/>
    <w:rsid w:val="000C6ED0"/>
    <w:rsid w:val="000D44B3"/>
    <w:rsid w:val="000E014D"/>
    <w:rsid w:val="000E2A0B"/>
    <w:rsid w:val="000F6F84"/>
    <w:rsid w:val="0010042D"/>
    <w:rsid w:val="00105CE9"/>
    <w:rsid w:val="0013063E"/>
    <w:rsid w:val="00132C6D"/>
    <w:rsid w:val="00144D23"/>
    <w:rsid w:val="0014500D"/>
    <w:rsid w:val="00145D43"/>
    <w:rsid w:val="00155714"/>
    <w:rsid w:val="00167227"/>
    <w:rsid w:val="001750D6"/>
    <w:rsid w:val="00192C46"/>
    <w:rsid w:val="00194B6C"/>
    <w:rsid w:val="001A08B3"/>
    <w:rsid w:val="001A7B60"/>
    <w:rsid w:val="001B065E"/>
    <w:rsid w:val="001B06FA"/>
    <w:rsid w:val="001B52F0"/>
    <w:rsid w:val="001B7A65"/>
    <w:rsid w:val="001C19D0"/>
    <w:rsid w:val="001E293E"/>
    <w:rsid w:val="001E41F3"/>
    <w:rsid w:val="001E597D"/>
    <w:rsid w:val="001F1335"/>
    <w:rsid w:val="00215C8E"/>
    <w:rsid w:val="00223C83"/>
    <w:rsid w:val="00237112"/>
    <w:rsid w:val="0026004D"/>
    <w:rsid w:val="00261E79"/>
    <w:rsid w:val="002640DD"/>
    <w:rsid w:val="00275D12"/>
    <w:rsid w:val="00284FEB"/>
    <w:rsid w:val="002860C4"/>
    <w:rsid w:val="002B5741"/>
    <w:rsid w:val="002C2DFA"/>
    <w:rsid w:val="002D0D9A"/>
    <w:rsid w:val="002D50BD"/>
    <w:rsid w:val="002D52AD"/>
    <w:rsid w:val="002E472E"/>
    <w:rsid w:val="002F2A7C"/>
    <w:rsid w:val="002F5BEA"/>
    <w:rsid w:val="002F7BF8"/>
    <w:rsid w:val="00305409"/>
    <w:rsid w:val="0034108E"/>
    <w:rsid w:val="003520FF"/>
    <w:rsid w:val="00354D14"/>
    <w:rsid w:val="00360689"/>
    <w:rsid w:val="003609EF"/>
    <w:rsid w:val="0036231A"/>
    <w:rsid w:val="00374DD4"/>
    <w:rsid w:val="003774F3"/>
    <w:rsid w:val="00383D1B"/>
    <w:rsid w:val="003A49CB"/>
    <w:rsid w:val="003E1A36"/>
    <w:rsid w:val="0040002F"/>
    <w:rsid w:val="00410371"/>
    <w:rsid w:val="004242F1"/>
    <w:rsid w:val="00435CB4"/>
    <w:rsid w:val="00467CE7"/>
    <w:rsid w:val="004874EC"/>
    <w:rsid w:val="0049796F"/>
    <w:rsid w:val="004A52C6"/>
    <w:rsid w:val="004B4280"/>
    <w:rsid w:val="004B75B7"/>
    <w:rsid w:val="004D1D31"/>
    <w:rsid w:val="005009D9"/>
    <w:rsid w:val="00507C9E"/>
    <w:rsid w:val="0051580D"/>
    <w:rsid w:val="00547111"/>
    <w:rsid w:val="0056136E"/>
    <w:rsid w:val="00592D74"/>
    <w:rsid w:val="00596B08"/>
    <w:rsid w:val="005A4DD1"/>
    <w:rsid w:val="005B30C1"/>
    <w:rsid w:val="005B7E40"/>
    <w:rsid w:val="005D6EAF"/>
    <w:rsid w:val="005E2C44"/>
    <w:rsid w:val="00613D2E"/>
    <w:rsid w:val="00621188"/>
    <w:rsid w:val="006257ED"/>
    <w:rsid w:val="00637935"/>
    <w:rsid w:val="00640696"/>
    <w:rsid w:val="00654ADB"/>
    <w:rsid w:val="0065536E"/>
    <w:rsid w:val="00665C47"/>
    <w:rsid w:val="0068622F"/>
    <w:rsid w:val="00695808"/>
    <w:rsid w:val="006A0156"/>
    <w:rsid w:val="006B46FB"/>
    <w:rsid w:val="006E0BB0"/>
    <w:rsid w:val="006E21FB"/>
    <w:rsid w:val="0070420F"/>
    <w:rsid w:val="00737D44"/>
    <w:rsid w:val="00743059"/>
    <w:rsid w:val="00776FE6"/>
    <w:rsid w:val="00785599"/>
    <w:rsid w:val="00792342"/>
    <w:rsid w:val="007977A8"/>
    <w:rsid w:val="007B512A"/>
    <w:rsid w:val="007B5B05"/>
    <w:rsid w:val="007C2097"/>
    <w:rsid w:val="007D06B8"/>
    <w:rsid w:val="007D6A07"/>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32BC1"/>
    <w:rsid w:val="00941E30"/>
    <w:rsid w:val="00960EFF"/>
    <w:rsid w:val="009777D9"/>
    <w:rsid w:val="0099083A"/>
    <w:rsid w:val="00991B88"/>
    <w:rsid w:val="009A5753"/>
    <w:rsid w:val="009A579D"/>
    <w:rsid w:val="009E3297"/>
    <w:rsid w:val="009F0F08"/>
    <w:rsid w:val="009F4F46"/>
    <w:rsid w:val="009F734F"/>
    <w:rsid w:val="00A1069F"/>
    <w:rsid w:val="00A235AB"/>
    <w:rsid w:val="00A246B6"/>
    <w:rsid w:val="00A24D7E"/>
    <w:rsid w:val="00A43D34"/>
    <w:rsid w:val="00A47E70"/>
    <w:rsid w:val="00A50CF0"/>
    <w:rsid w:val="00A60E3D"/>
    <w:rsid w:val="00A65192"/>
    <w:rsid w:val="00A65DBD"/>
    <w:rsid w:val="00A7671C"/>
    <w:rsid w:val="00A815FA"/>
    <w:rsid w:val="00A9156D"/>
    <w:rsid w:val="00A92A09"/>
    <w:rsid w:val="00AA2CBC"/>
    <w:rsid w:val="00AA632F"/>
    <w:rsid w:val="00AA7A0C"/>
    <w:rsid w:val="00AB3483"/>
    <w:rsid w:val="00AC249E"/>
    <w:rsid w:val="00AC5820"/>
    <w:rsid w:val="00AD1CD8"/>
    <w:rsid w:val="00AD54E0"/>
    <w:rsid w:val="00AE5DD8"/>
    <w:rsid w:val="00B079A0"/>
    <w:rsid w:val="00B13F88"/>
    <w:rsid w:val="00B258BB"/>
    <w:rsid w:val="00B30F21"/>
    <w:rsid w:val="00B32598"/>
    <w:rsid w:val="00B53D37"/>
    <w:rsid w:val="00B63291"/>
    <w:rsid w:val="00B6795B"/>
    <w:rsid w:val="00B67B97"/>
    <w:rsid w:val="00B87FB1"/>
    <w:rsid w:val="00B968C8"/>
    <w:rsid w:val="00BA3EC5"/>
    <w:rsid w:val="00BA51D9"/>
    <w:rsid w:val="00BA64A2"/>
    <w:rsid w:val="00BB5DFC"/>
    <w:rsid w:val="00BD279D"/>
    <w:rsid w:val="00BD6BB8"/>
    <w:rsid w:val="00BF27A2"/>
    <w:rsid w:val="00C12D8A"/>
    <w:rsid w:val="00C34A1C"/>
    <w:rsid w:val="00C471E4"/>
    <w:rsid w:val="00C52DD2"/>
    <w:rsid w:val="00C53622"/>
    <w:rsid w:val="00C66BA2"/>
    <w:rsid w:val="00C66D4A"/>
    <w:rsid w:val="00C95985"/>
    <w:rsid w:val="00CC2DEB"/>
    <w:rsid w:val="00CC5026"/>
    <w:rsid w:val="00CC68D0"/>
    <w:rsid w:val="00CE7A8C"/>
    <w:rsid w:val="00CF0227"/>
    <w:rsid w:val="00CF5C18"/>
    <w:rsid w:val="00D03F9A"/>
    <w:rsid w:val="00D06D51"/>
    <w:rsid w:val="00D24991"/>
    <w:rsid w:val="00D36646"/>
    <w:rsid w:val="00D50255"/>
    <w:rsid w:val="00D54E8F"/>
    <w:rsid w:val="00D56EB1"/>
    <w:rsid w:val="00D66520"/>
    <w:rsid w:val="00DD3245"/>
    <w:rsid w:val="00DE34CF"/>
    <w:rsid w:val="00E054E2"/>
    <w:rsid w:val="00E12566"/>
    <w:rsid w:val="00E13F3D"/>
    <w:rsid w:val="00E16FAA"/>
    <w:rsid w:val="00E226A8"/>
    <w:rsid w:val="00E22F3D"/>
    <w:rsid w:val="00E34898"/>
    <w:rsid w:val="00E546BA"/>
    <w:rsid w:val="00E8241B"/>
    <w:rsid w:val="00E85F47"/>
    <w:rsid w:val="00E87871"/>
    <w:rsid w:val="00E909C5"/>
    <w:rsid w:val="00EA2981"/>
    <w:rsid w:val="00EA59A3"/>
    <w:rsid w:val="00EB09B7"/>
    <w:rsid w:val="00EE076A"/>
    <w:rsid w:val="00EE7D7C"/>
    <w:rsid w:val="00EF4AEE"/>
    <w:rsid w:val="00F12574"/>
    <w:rsid w:val="00F21B1B"/>
    <w:rsid w:val="00F25D98"/>
    <w:rsid w:val="00F300FB"/>
    <w:rsid w:val="00F354E8"/>
    <w:rsid w:val="00F4128F"/>
    <w:rsid w:val="00F64EC4"/>
    <w:rsid w:val="00F656C6"/>
    <w:rsid w:val="00FB6386"/>
    <w:rsid w:val="00FB7C93"/>
    <w:rsid w:val="00FD232A"/>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87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018361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9977790">
      <w:bodyDiv w:val="1"/>
      <w:marLeft w:val="0"/>
      <w:marRight w:val="0"/>
      <w:marTop w:val="0"/>
      <w:marBottom w:val="0"/>
      <w:divBdr>
        <w:top w:val="none" w:sz="0" w:space="0" w:color="auto"/>
        <w:left w:val="none" w:sz="0" w:space="0" w:color="auto"/>
        <w:bottom w:val="none" w:sz="0" w:space="0" w:color="auto"/>
        <w:right w:val="none" w:sz="0" w:space="0" w:color="auto"/>
      </w:divBdr>
    </w:div>
    <w:div w:id="183626493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O2ILPPBINQTB-25081769-51972</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https://nokia.sharepoint.com/sites/acerous/_layouts/15/DocIdRedir.aspx?ID=O2ILPPBINQTB-25081769-51972</Url>
      <Description>O2ILPPBINQTB-25081769-51972</Description>
    </_dlc_DocIdUrl>
    <Owner xmlns="71c5aaf6-e6ce-465b-b873-5148d2a4c105" xsi:nil="true"/>
  </documentManagement>
</p:properties>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09C789C-836E-4B68-8D2F-6E4C2A6C104D}">
  <ds:schemaRefs>
    <ds:schemaRef ds:uri="http://schemas.openxmlformats.org/officeDocument/2006/bibliography"/>
  </ds:schemaRefs>
</ds:datastoreItem>
</file>

<file path=customXml/itemProps7.xml><?xml version="1.0" encoding="utf-8"?>
<ds:datastoreItem xmlns:ds="http://schemas.openxmlformats.org/officeDocument/2006/customXml" ds:itemID="{50DCA887-5A58-460C-B9C0-5B215E2382B6}">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3</Pages>
  <Words>882</Words>
  <Characters>5789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Nokia-1</cp:lastModifiedBy>
  <cp:revision>4</cp:revision>
  <cp:lastPrinted>1899-12-31T23:00:00Z</cp:lastPrinted>
  <dcterms:created xsi:type="dcterms:W3CDTF">2023-05-25T09:33:00Z</dcterms:created>
  <dcterms:modified xsi:type="dcterms:W3CDTF">2023-05-25T18:58:00Z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ec6e80d1-3d74-4f00-9801-f78d6588617a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1684948290</vt:lpwstr>
  </property>
</Properties>
</file>